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868D">
      <w:pPr>
        <w:spacing w:before="0" w:after="60"/>
        <w:jc w:val="center"/>
      </w:pPr>
      <w:r>
        <w:rPr>
          <w:rFonts w:ascii="Arial" w:hAnsi="Arial" w:eastAsia="Arial" w:cs="Arial"/>
          <w:b/>
          <w:bCs/>
          <w:color w:val="1A56A0"/>
          <w:sz w:val="52"/>
          <w:szCs w:val="52"/>
        </w:rPr>
        <w:t>Tamanjong Joseph Fondanui</w:t>
      </w:r>
    </w:p>
    <w:p w14:paraId="3BC47D49">
      <w:pPr>
        <w:spacing w:before="0" w:after="80"/>
        <w:jc w:val="center"/>
      </w:pPr>
      <w:r>
        <w:rPr>
          <w:rFonts w:ascii="Arial" w:hAnsi="Arial" w:eastAsia="Arial" w:cs="Arial"/>
          <w:color w:val="555555"/>
          <w:sz w:val="24"/>
          <w:szCs w:val="24"/>
        </w:rPr>
        <w:t>Software Engineer  |  CEO &amp; Founder @ AURTIZ</w:t>
      </w:r>
    </w:p>
    <w:p w14:paraId="16C9559B">
      <w:pPr>
        <w:spacing w:before="0" w:after="40"/>
        <w:jc w:val="center"/>
      </w:pPr>
      <w:r>
        <w:rPr>
          <w:rFonts w:ascii="Arial" w:hAnsi="Arial" w:eastAsia="Arial" w:cs="Arial"/>
          <w:sz w:val="20"/>
          <w:szCs w:val="20"/>
        </w:rPr>
        <w:t xml:space="preserve">📧 </w:t>
      </w:r>
      <w:r>
        <w:fldChar w:fldCharType="begin"/>
      </w:r>
      <w:r>
        <w:instrText xml:space="preserve"> HYPERLINK "mailto:tamanjongjoseph8@gmail.com" </w:instrText>
      </w:r>
      <w:r>
        <w:fldChar w:fldCharType="separate"/>
      </w:r>
      <w:r>
        <w:rPr>
          <w:rFonts w:ascii="Arial" w:hAnsi="Arial" w:eastAsia="Arial" w:cs="Arial"/>
          <w:color w:val="1A56A0"/>
          <w:sz w:val="20"/>
          <w:szCs w:val="20"/>
          <w:u w:val="single"/>
        </w:rPr>
        <w:t>tamanjongjoseph8@gmail.com</w:t>
      </w:r>
      <w:r>
        <w:rPr>
          <w:rFonts w:ascii="Arial" w:hAnsi="Arial" w:eastAsia="Arial" w:cs="Arial"/>
          <w:color w:val="1A56A0"/>
          <w:sz w:val="20"/>
          <w:szCs w:val="20"/>
          <w:u w:val="single"/>
        </w:rPr>
        <w:fldChar w:fldCharType="end"/>
      </w:r>
      <w:r>
        <w:rPr>
          <w:rFonts w:ascii="Arial" w:hAnsi="Arial" w:eastAsia="Arial" w:cs="Arial"/>
          <w:color w:val="555555"/>
          <w:sz w:val="20"/>
          <w:szCs w:val="20"/>
        </w:rPr>
        <w:t xml:space="preserve">   📞 +237 651 185 719   📍 Douala, Cameroon</w:t>
      </w:r>
    </w:p>
    <w:p w14:paraId="612D27B3">
      <w:pPr>
        <w:spacing w:before="0" w:after="20"/>
        <w:jc w:val="center"/>
      </w:pPr>
      <w:r>
        <w:rPr>
          <w:rFonts w:ascii="Arial" w:hAnsi="Arial" w:eastAsia="Arial" w:cs="Arial"/>
          <w:color w:val="555555"/>
          <w:sz w:val="20"/>
          <w:szCs w:val="20"/>
        </w:rPr>
        <w:t xml:space="preserve">GitHub: </w:t>
      </w:r>
      <w:r>
        <w:fldChar w:fldCharType="begin"/>
      </w:r>
      <w:r>
        <w:instrText xml:space="preserve"> HYPERLINK "https://github.com/tamanjongjoseph123" </w:instrText>
      </w:r>
      <w:r>
        <w:fldChar w:fldCharType="separate"/>
      </w:r>
      <w:r>
        <w:rPr>
          <w:rFonts w:ascii="Arial" w:hAnsi="Arial" w:eastAsia="Arial" w:cs="Arial"/>
          <w:color w:val="1A56A0"/>
          <w:sz w:val="20"/>
          <w:szCs w:val="20"/>
          <w:u w:val="single"/>
        </w:rPr>
        <w:t>github.com/tamanjongjoseph123</w:t>
      </w:r>
      <w:r>
        <w:rPr>
          <w:rFonts w:ascii="Arial" w:hAnsi="Arial" w:eastAsia="Arial" w:cs="Arial"/>
          <w:color w:val="1A56A0"/>
          <w:sz w:val="20"/>
          <w:szCs w:val="20"/>
          <w:u w:val="single"/>
        </w:rPr>
        <w:fldChar w:fldCharType="end"/>
      </w:r>
      <w:r>
        <w:rPr>
          <w:rFonts w:ascii="Arial" w:hAnsi="Arial" w:eastAsia="Arial" w:cs="Arial"/>
          <w:color w:val="555555"/>
          <w:sz w:val="20"/>
          <w:szCs w:val="20"/>
        </w:rPr>
        <w:t xml:space="preserve">   LinkedIn: </w:t>
      </w:r>
      <w:r>
        <w:fldChar w:fldCharType="begin"/>
      </w:r>
      <w:r>
        <w:instrText xml:space="preserve"> HYPERLINK "https://www.linkedin.com/in/tamanjong-joseph-fondanui-b91a62316" </w:instrText>
      </w:r>
      <w:r>
        <w:fldChar w:fldCharType="separate"/>
      </w:r>
      <w:r>
        <w:rPr>
          <w:rFonts w:ascii="Arial" w:hAnsi="Arial" w:eastAsia="Arial" w:cs="Arial"/>
          <w:color w:val="1A56A0"/>
          <w:sz w:val="20"/>
          <w:szCs w:val="20"/>
          <w:u w:val="single"/>
        </w:rPr>
        <w:t>linkedin.com/in/tamanjong-joseph-fondanui</w:t>
      </w:r>
      <w:r>
        <w:rPr>
          <w:rFonts w:ascii="Arial" w:hAnsi="Arial" w:eastAsia="Arial" w:cs="Arial"/>
          <w:color w:val="1A56A0"/>
          <w:sz w:val="20"/>
          <w:szCs w:val="20"/>
          <w:u w:val="single"/>
        </w:rPr>
        <w:fldChar w:fldCharType="end"/>
      </w:r>
    </w:p>
    <w:p w14:paraId="624DCE07">
      <w:pPr>
        <w:pBdr>
          <w:bottom w:val="single" w:color="1A56A0" w:sz="12" w:space="1"/>
        </w:pBdr>
        <w:spacing w:before="100" w:after="40"/>
      </w:pPr>
    </w:p>
    <w:p w14:paraId="4AE228F9">
      <w:pPr>
        <w:pBdr>
          <w:bottom w:val="single" w:color="1A56A0" w:sz="8" w:space="4"/>
        </w:pBdr>
        <w:spacing w:before="280" w:after="80"/>
      </w:pPr>
      <w:r>
        <w:rPr>
          <w:rFonts w:ascii="Arial" w:hAnsi="Arial" w:eastAsia="Arial" w:cs="Arial"/>
          <w:b/>
          <w:bCs/>
          <w:color w:val="1A56A0"/>
          <w:sz w:val="24"/>
          <w:szCs w:val="24"/>
        </w:rPr>
        <w:t>PROFESSIONAL SUMMARY</w:t>
      </w:r>
    </w:p>
    <w:p w14:paraId="339DF490">
      <w:pPr>
        <w:spacing w:before="80" w:after="80"/>
      </w:pPr>
      <w:r>
        <w:rPr>
          <w:rFonts w:ascii="Arial" w:hAnsi="Arial" w:eastAsia="Arial" w:cs="Arial"/>
          <w:color w:val="1A1A2E"/>
          <w:sz w:val="20"/>
          <w:szCs w:val="20"/>
        </w:rPr>
        <w:t xml:space="preserve">Results-driven Software Engineer </w:t>
      </w:r>
      <w:r>
        <w:rPr>
          <w:rFonts w:hint="default" w:cs="Arial"/>
          <w:color w:val="1A1A2E"/>
          <w:sz w:val="20"/>
          <w:szCs w:val="20"/>
          <w:lang w:val="en-US"/>
        </w:rPr>
        <w:t xml:space="preserve">and AI enthusiast </w:t>
      </w:r>
      <w:r>
        <w:rPr>
          <w:rFonts w:ascii="Arial" w:hAnsi="Arial" w:eastAsia="Arial" w:cs="Arial"/>
          <w:color w:val="1A1A2E"/>
          <w:sz w:val="20"/>
          <w:szCs w:val="20"/>
        </w:rPr>
        <w:t>with hands-on experience designing and delivering scalable web and mobile applications. Proficient in React, Next.js, React Native, FastAPI, and Django, with strong expertise in RESTful API development and database management using PostgreSQL and MongoDB. Founder and CEO of AURTIZ, a music streaming and beat marketplace platform. Proven ability to architect and ship full-stack products from concept to production. Actively seeking remote Fullstack Developer opportunities where I can contribute to impactful, high-growth teams.</w:t>
      </w:r>
    </w:p>
    <w:p w14:paraId="2D30B0F6">
      <w:pPr>
        <w:pBdr>
          <w:bottom w:val="single" w:color="1A56A0" w:sz="8" w:space="4"/>
        </w:pBdr>
        <w:spacing w:before="280" w:after="80"/>
      </w:pPr>
      <w:r>
        <w:rPr>
          <w:rFonts w:ascii="Arial" w:hAnsi="Arial" w:eastAsia="Arial" w:cs="Arial"/>
          <w:b/>
          <w:bCs/>
          <w:color w:val="1A56A0"/>
          <w:sz w:val="24"/>
          <w:szCs w:val="24"/>
        </w:rPr>
        <w:t>TECHNICAL SKILLS</w:t>
      </w:r>
    </w:p>
    <w:p w14:paraId="7931982C">
      <w:pPr>
        <w:spacing w:before="80" w:after="30"/>
      </w:pPr>
      <w:r>
        <w:rPr>
          <w:rFonts w:ascii="Arial" w:hAnsi="Arial" w:eastAsia="Arial" w:cs="Arial"/>
          <w:b/>
          <w:bCs/>
          <w:color w:val="1A1A2E"/>
          <w:sz w:val="20"/>
          <w:szCs w:val="20"/>
        </w:rPr>
        <w:t>Frontend Development</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2"/>
        <w:gridCol w:w="130"/>
        <w:gridCol w:w="1722"/>
        <w:gridCol w:w="130"/>
        <w:gridCol w:w="1722"/>
        <w:gridCol w:w="130"/>
        <w:gridCol w:w="1722"/>
        <w:gridCol w:w="131"/>
        <w:gridCol w:w="1671"/>
      </w:tblGrid>
      <w:tr w14:paraId="4A1D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408B6AC7">
            <w:pPr>
              <w:jc w:val="center"/>
            </w:pPr>
            <w:r>
              <w:rPr>
                <w:rFonts w:ascii="Arial" w:hAnsi="Arial" w:eastAsia="Arial" w:cs="Arial"/>
                <w:b/>
                <w:bCs/>
                <w:color w:val="1A56A0"/>
                <w:sz w:val="18"/>
                <w:szCs w:val="18"/>
              </w:rPr>
              <w:t>React</w:t>
            </w:r>
          </w:p>
        </w:tc>
        <w:tc>
          <w:tcPr>
            <w:tcW w:w="100" w:type="dxa"/>
            <w:tcBorders>
              <w:top w:val="nil"/>
              <w:left w:val="nil"/>
              <w:bottom w:val="nil"/>
              <w:right w:val="nil"/>
            </w:tcBorders>
          </w:tcPr>
          <w:p w14:paraId="672554E8"/>
        </w:tc>
        <w:tc>
          <w:tcPr>
            <w:tcW w:w="132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3315C705">
            <w:pPr>
              <w:jc w:val="center"/>
            </w:pPr>
            <w:r>
              <w:rPr>
                <w:rFonts w:ascii="Arial" w:hAnsi="Arial" w:eastAsia="Arial" w:cs="Arial"/>
                <w:b/>
                <w:bCs/>
                <w:color w:val="1A56A0"/>
                <w:sz w:val="18"/>
                <w:szCs w:val="18"/>
              </w:rPr>
              <w:t>Next.js</w:t>
            </w:r>
          </w:p>
        </w:tc>
        <w:tc>
          <w:tcPr>
            <w:tcW w:w="100" w:type="dxa"/>
            <w:tcBorders>
              <w:top w:val="nil"/>
              <w:left w:val="nil"/>
              <w:bottom w:val="nil"/>
              <w:right w:val="nil"/>
            </w:tcBorders>
          </w:tcPr>
          <w:p w14:paraId="1730F168"/>
        </w:tc>
        <w:tc>
          <w:tcPr>
            <w:tcW w:w="132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4E786127">
            <w:pPr>
              <w:jc w:val="center"/>
            </w:pPr>
            <w:r>
              <w:rPr>
                <w:rFonts w:ascii="Arial" w:hAnsi="Arial" w:eastAsia="Arial" w:cs="Arial"/>
                <w:b/>
                <w:bCs/>
                <w:color w:val="1A56A0"/>
                <w:sz w:val="18"/>
                <w:szCs w:val="18"/>
              </w:rPr>
              <w:t>React Native</w:t>
            </w:r>
          </w:p>
        </w:tc>
        <w:tc>
          <w:tcPr>
            <w:tcW w:w="100" w:type="dxa"/>
            <w:tcBorders>
              <w:top w:val="nil"/>
              <w:left w:val="nil"/>
              <w:bottom w:val="nil"/>
              <w:right w:val="nil"/>
            </w:tcBorders>
          </w:tcPr>
          <w:p w14:paraId="25F3BB61"/>
        </w:tc>
        <w:tc>
          <w:tcPr>
            <w:tcW w:w="132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3994CB4B">
            <w:pPr>
              <w:jc w:val="center"/>
            </w:pPr>
            <w:r>
              <w:rPr>
                <w:rFonts w:ascii="Arial" w:hAnsi="Arial" w:eastAsia="Arial" w:cs="Arial"/>
                <w:b/>
                <w:bCs/>
                <w:color w:val="1A56A0"/>
                <w:sz w:val="18"/>
                <w:szCs w:val="18"/>
              </w:rPr>
              <w:t>JavaScript</w:t>
            </w:r>
          </w:p>
        </w:tc>
        <w:tc>
          <w:tcPr>
            <w:tcW w:w="100" w:type="dxa"/>
            <w:tcBorders>
              <w:top w:val="nil"/>
              <w:left w:val="nil"/>
              <w:bottom w:val="nil"/>
              <w:right w:val="nil"/>
            </w:tcBorders>
          </w:tcPr>
          <w:p w14:paraId="53375B98"/>
        </w:tc>
        <w:tc>
          <w:tcPr>
            <w:tcW w:w="128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476C44A8">
            <w:pPr>
              <w:jc w:val="center"/>
            </w:pPr>
            <w:r>
              <w:rPr>
                <w:rFonts w:ascii="Arial" w:hAnsi="Arial" w:eastAsia="Arial" w:cs="Arial"/>
                <w:b/>
                <w:bCs/>
                <w:color w:val="1A56A0"/>
                <w:sz w:val="18"/>
                <w:szCs w:val="18"/>
              </w:rPr>
              <w:t>TypeScript</w:t>
            </w:r>
          </w:p>
        </w:tc>
      </w:tr>
    </w:tbl>
    <w:p w14:paraId="700C8641">
      <w:pPr>
        <w:spacing w:before="120" w:after="30"/>
      </w:pPr>
      <w:r>
        <w:rPr>
          <w:rFonts w:ascii="Arial" w:hAnsi="Arial" w:eastAsia="Arial" w:cs="Arial"/>
          <w:b/>
          <w:bCs/>
          <w:color w:val="1A1A2E"/>
          <w:sz w:val="20"/>
          <w:szCs w:val="20"/>
        </w:rPr>
        <w:t>Backend Development</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47"/>
        <w:gridCol w:w="114"/>
        <w:gridCol w:w="2048"/>
        <w:gridCol w:w="114"/>
        <w:gridCol w:w="2276"/>
        <w:gridCol w:w="114"/>
        <w:gridCol w:w="2367"/>
      </w:tblGrid>
      <w:tr w14:paraId="19E5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5A8852D9">
            <w:pPr>
              <w:jc w:val="center"/>
            </w:pPr>
            <w:r>
              <w:rPr>
                <w:rFonts w:ascii="Arial" w:hAnsi="Arial" w:eastAsia="Arial" w:cs="Arial"/>
                <w:b/>
                <w:bCs/>
                <w:color w:val="1A56A0"/>
                <w:sz w:val="18"/>
                <w:szCs w:val="18"/>
              </w:rPr>
              <w:t>FastAPI</w:t>
            </w:r>
          </w:p>
        </w:tc>
        <w:tc>
          <w:tcPr>
            <w:tcW w:w="100" w:type="dxa"/>
            <w:tcBorders>
              <w:top w:val="nil"/>
              <w:left w:val="nil"/>
              <w:bottom w:val="nil"/>
              <w:right w:val="nil"/>
            </w:tcBorders>
          </w:tcPr>
          <w:p w14:paraId="66089AB7"/>
        </w:tc>
        <w:tc>
          <w:tcPr>
            <w:tcW w:w="180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7EFE0790">
            <w:pPr>
              <w:jc w:val="center"/>
            </w:pPr>
            <w:r>
              <w:rPr>
                <w:rFonts w:ascii="Arial" w:hAnsi="Arial" w:eastAsia="Arial" w:cs="Arial"/>
                <w:b/>
                <w:bCs/>
                <w:color w:val="1A56A0"/>
                <w:sz w:val="18"/>
                <w:szCs w:val="18"/>
              </w:rPr>
              <w:t>Django</w:t>
            </w:r>
          </w:p>
        </w:tc>
        <w:tc>
          <w:tcPr>
            <w:tcW w:w="100" w:type="dxa"/>
            <w:tcBorders>
              <w:top w:val="nil"/>
              <w:left w:val="nil"/>
              <w:bottom w:val="nil"/>
              <w:right w:val="nil"/>
            </w:tcBorders>
          </w:tcPr>
          <w:p w14:paraId="2D09C8ED"/>
        </w:tc>
        <w:tc>
          <w:tcPr>
            <w:tcW w:w="200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46FD9A27">
            <w:pPr>
              <w:jc w:val="center"/>
            </w:pPr>
            <w:r>
              <w:rPr>
                <w:rFonts w:ascii="Arial" w:hAnsi="Arial" w:eastAsia="Arial" w:cs="Arial"/>
                <w:b/>
                <w:bCs/>
                <w:color w:val="1A56A0"/>
                <w:sz w:val="18"/>
                <w:szCs w:val="18"/>
              </w:rPr>
              <w:t>REST API Design</w:t>
            </w:r>
          </w:p>
        </w:tc>
        <w:tc>
          <w:tcPr>
            <w:tcW w:w="100" w:type="dxa"/>
            <w:tcBorders>
              <w:top w:val="nil"/>
              <w:left w:val="nil"/>
              <w:bottom w:val="nil"/>
              <w:right w:val="nil"/>
            </w:tcBorders>
          </w:tcPr>
          <w:p w14:paraId="03595A4A"/>
        </w:tc>
        <w:tc>
          <w:tcPr>
            <w:tcW w:w="208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5DC03D9E">
            <w:pPr>
              <w:jc w:val="center"/>
            </w:pPr>
            <w:r>
              <w:rPr>
                <w:rFonts w:ascii="Arial" w:hAnsi="Arial" w:eastAsia="Arial" w:cs="Arial"/>
                <w:b/>
                <w:bCs/>
                <w:color w:val="1A56A0"/>
                <w:sz w:val="18"/>
                <w:szCs w:val="18"/>
              </w:rPr>
              <w:t>Auth Systems</w:t>
            </w:r>
          </w:p>
        </w:tc>
      </w:tr>
    </w:tbl>
    <w:p w14:paraId="71B80EA6">
      <w:pPr>
        <w:spacing w:before="120" w:after="30"/>
      </w:pPr>
      <w:r>
        <w:rPr>
          <w:rFonts w:ascii="Arial" w:hAnsi="Arial" w:eastAsia="Arial" w:cs="Arial"/>
          <w:b/>
          <w:bCs/>
          <w:color w:val="1A1A2E"/>
          <w:sz w:val="20"/>
          <w:szCs w:val="20"/>
        </w:rPr>
        <w:t>Databases &amp; Tools</w:t>
      </w:r>
    </w:p>
    <w:tbl>
      <w:tblPr>
        <w:tblStyle w:val="9"/>
        <w:tblW w:w="7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100"/>
        <w:gridCol w:w="1800"/>
        <w:gridCol w:w="100"/>
        <w:gridCol w:w="1800"/>
        <w:gridCol w:w="100"/>
        <w:gridCol w:w="1800"/>
        <w:gridCol w:w="100"/>
      </w:tblGrid>
      <w:tr w14:paraId="0D83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5937E2D0">
            <w:pPr>
              <w:jc w:val="center"/>
            </w:pPr>
            <w:r>
              <w:rPr>
                <w:rFonts w:ascii="Arial" w:hAnsi="Arial" w:eastAsia="Arial" w:cs="Arial"/>
                <w:b/>
                <w:bCs/>
                <w:color w:val="1A56A0"/>
                <w:sz w:val="18"/>
                <w:szCs w:val="18"/>
              </w:rPr>
              <w:t>PostgreSQL</w:t>
            </w:r>
          </w:p>
        </w:tc>
        <w:tc>
          <w:tcPr>
            <w:tcW w:w="100" w:type="dxa"/>
            <w:tcBorders>
              <w:top w:val="nil"/>
              <w:left w:val="nil"/>
              <w:bottom w:val="nil"/>
              <w:right w:val="nil"/>
            </w:tcBorders>
          </w:tcPr>
          <w:p w14:paraId="4F89B399"/>
        </w:tc>
        <w:tc>
          <w:tcPr>
            <w:tcW w:w="180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314B4FEB">
            <w:pPr>
              <w:jc w:val="center"/>
            </w:pPr>
            <w:r>
              <w:rPr>
                <w:rFonts w:ascii="Arial" w:hAnsi="Arial" w:eastAsia="Arial" w:cs="Arial"/>
                <w:b/>
                <w:bCs/>
                <w:color w:val="1A56A0"/>
                <w:sz w:val="18"/>
                <w:szCs w:val="18"/>
              </w:rPr>
              <w:t>MongoDB</w:t>
            </w:r>
          </w:p>
        </w:tc>
        <w:tc>
          <w:tcPr>
            <w:tcW w:w="100" w:type="dxa"/>
            <w:tcBorders>
              <w:top w:val="nil"/>
              <w:left w:val="nil"/>
              <w:bottom w:val="nil"/>
              <w:right w:val="nil"/>
            </w:tcBorders>
          </w:tcPr>
          <w:p w14:paraId="26636C2C"/>
        </w:tc>
        <w:tc>
          <w:tcPr>
            <w:tcW w:w="180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10BC0D63">
            <w:pPr>
              <w:jc w:val="center"/>
            </w:pPr>
            <w:r>
              <w:rPr>
                <w:rFonts w:ascii="Arial" w:hAnsi="Arial" w:eastAsia="Arial" w:cs="Arial"/>
                <w:b/>
                <w:bCs/>
                <w:color w:val="1A56A0"/>
                <w:sz w:val="18"/>
                <w:szCs w:val="18"/>
              </w:rPr>
              <w:t>Git / GitHub</w:t>
            </w:r>
          </w:p>
        </w:tc>
        <w:tc>
          <w:tcPr>
            <w:tcW w:w="100" w:type="dxa"/>
            <w:tcBorders>
              <w:top w:val="nil"/>
              <w:left w:val="nil"/>
              <w:bottom w:val="nil"/>
              <w:right w:val="nil"/>
            </w:tcBorders>
          </w:tcPr>
          <w:p w14:paraId="20F8382D"/>
        </w:tc>
        <w:tc>
          <w:tcPr>
            <w:tcW w:w="1800" w:type="dxa"/>
            <w:tcBorders>
              <w:top w:val="single" w:color="1A56A0" w:sz="4" w:space="0"/>
              <w:left w:val="single" w:color="1A56A0" w:sz="4" w:space="0"/>
              <w:bottom w:val="single" w:color="1A56A0" w:sz="4" w:space="0"/>
              <w:right w:val="single" w:color="1A56A0" w:sz="4" w:space="0"/>
            </w:tcBorders>
            <w:shd w:val="clear" w:color="auto" w:fill="EBF3FB"/>
            <w:tcMar>
              <w:top w:w="60" w:type="dxa"/>
              <w:left w:w="120" w:type="dxa"/>
              <w:bottom w:w="60" w:type="dxa"/>
              <w:right w:w="120" w:type="dxa"/>
            </w:tcMar>
          </w:tcPr>
          <w:p w14:paraId="312DA5DD">
            <w:pPr>
              <w:jc w:val="center"/>
            </w:pPr>
            <w:r>
              <w:rPr>
                <w:rFonts w:ascii="Arial" w:hAnsi="Arial" w:eastAsia="Arial" w:cs="Arial"/>
                <w:b/>
                <w:bCs/>
                <w:color w:val="1A56A0"/>
                <w:sz w:val="18"/>
                <w:szCs w:val="18"/>
              </w:rPr>
              <w:t>API Integration</w:t>
            </w:r>
          </w:p>
        </w:tc>
        <w:tc>
          <w:tcPr>
            <w:tcW w:w="100" w:type="dxa"/>
            <w:tcBorders>
              <w:top w:val="nil"/>
              <w:left w:val="nil"/>
              <w:bottom w:val="nil"/>
              <w:right w:val="nil"/>
            </w:tcBorders>
          </w:tcPr>
          <w:p w14:paraId="7235DB11"/>
        </w:tc>
      </w:tr>
    </w:tbl>
    <w:p w14:paraId="38BC80C8">
      <w:pPr>
        <w:pBdr>
          <w:bottom w:val="single" w:color="1A56A0" w:sz="8" w:space="4"/>
        </w:pBdr>
        <w:spacing w:before="280" w:after="80"/>
      </w:pPr>
      <w:r>
        <w:rPr>
          <w:rFonts w:ascii="Arial" w:hAnsi="Arial" w:eastAsia="Arial" w:cs="Arial"/>
          <w:b/>
          <w:bCs/>
          <w:color w:val="1A56A0"/>
          <w:sz w:val="24"/>
          <w:szCs w:val="24"/>
        </w:rPr>
        <w:t>PROJECTS</w:t>
      </w:r>
    </w:p>
    <w:p w14:paraId="74605F99">
      <w:pPr>
        <w:spacing w:before="160" w:after="30"/>
      </w:pPr>
      <w:r>
        <w:rPr>
          <w:rFonts w:ascii="Arial" w:hAnsi="Arial" w:eastAsia="Arial" w:cs="Arial"/>
          <w:b/>
          <w:bCs/>
          <w:color w:val="1A1A2E"/>
          <w:sz w:val="22"/>
          <w:szCs w:val="22"/>
        </w:rPr>
        <w:t>AURTIZ – Music Streaming &amp; Beat Marketplace</w:t>
      </w:r>
      <w:r>
        <w:rPr>
          <w:rFonts w:ascii="Arial" w:hAnsi="Arial" w:eastAsia="Arial" w:cs="Arial"/>
          <w:color w:val="555555"/>
          <w:sz w:val="20"/>
          <w:szCs w:val="20"/>
        </w:rPr>
        <w:t xml:space="preserve">  |  </w:t>
      </w:r>
      <w:r>
        <w:rPr>
          <w:rFonts w:ascii="Arial" w:hAnsi="Arial" w:eastAsia="Arial" w:cs="Arial"/>
          <w:b/>
          <w:bCs/>
          <w:color w:val="1A56A0"/>
          <w:sz w:val="20"/>
          <w:szCs w:val="20"/>
        </w:rPr>
        <w:t>Founder, CEO &amp; Lead Fullstack Developer</w:t>
      </w:r>
    </w:p>
    <w:p w14:paraId="45025157">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Architecting a scalable music streaming and beat marketplace platform from the ground up</w:t>
      </w:r>
    </w:p>
    <w:p w14:paraId="4E7032DA">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Technology stack: Next.js (frontend), FastAPI (backend), PostgreSQL + MongoDB (data layer)</w:t>
      </w:r>
    </w:p>
    <w:p w14:paraId="1CE06F5D">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Designing and implementing streaming infrastructure, file uploads, marketplace transactions, and user authentication</w:t>
      </w:r>
    </w:p>
    <w:p w14:paraId="2EA1DA86">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Leading all fullstack architecture decisions, system design, and product development as sole founder and engineer</w:t>
      </w:r>
    </w:p>
    <w:p w14:paraId="76E605E7">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Platform currently in active development with production deployment planned</w:t>
      </w:r>
    </w:p>
    <w:p w14:paraId="29191BFA">
      <w:pPr>
        <w:spacing w:before="160" w:after="30"/>
      </w:pPr>
      <w:r>
        <w:rPr>
          <w:rFonts w:ascii="Arial" w:hAnsi="Arial" w:eastAsia="Arial" w:cs="Arial"/>
          <w:b/>
          <w:bCs/>
          <w:color w:val="1A1A2E"/>
          <w:sz w:val="22"/>
          <w:szCs w:val="22"/>
        </w:rPr>
        <w:t>Infinite Market – E-Commerce Platform</w:t>
      </w:r>
      <w:r>
        <w:rPr>
          <w:rFonts w:ascii="Arial" w:hAnsi="Arial" w:eastAsia="Arial" w:cs="Arial"/>
          <w:color w:val="555555"/>
          <w:sz w:val="20"/>
          <w:szCs w:val="20"/>
        </w:rPr>
        <w:t xml:space="preserve">  |  </w:t>
      </w:r>
      <w:r>
        <w:rPr>
          <w:rFonts w:ascii="Arial" w:hAnsi="Arial" w:eastAsia="Arial" w:cs="Arial"/>
          <w:b/>
          <w:bCs/>
          <w:color w:val="1A56A0"/>
          <w:sz w:val="20"/>
          <w:szCs w:val="20"/>
        </w:rPr>
        <w:t>Fullstack Developer</w:t>
      </w:r>
    </w:p>
    <w:p w14:paraId="45AFAE3E">
      <w:pPr>
        <w:spacing w:before="20" w:after="30"/>
      </w:pPr>
      <w:r>
        <w:fldChar w:fldCharType="begin"/>
      </w:r>
      <w:r>
        <w:instrText xml:space="preserve"> HYPERLINK "https://infinitymarket01.com/" </w:instrText>
      </w:r>
      <w:r>
        <w:fldChar w:fldCharType="separate"/>
      </w:r>
      <w:r>
        <w:rPr>
          <w:rFonts w:ascii="Arial" w:hAnsi="Arial" w:eastAsia="Arial" w:cs="Arial"/>
          <w:color w:val="1A56A0"/>
          <w:sz w:val="18"/>
          <w:szCs w:val="18"/>
          <w:u w:val="single"/>
        </w:rPr>
        <w:t>infinitymarket01.com</w:t>
      </w:r>
      <w:r>
        <w:rPr>
          <w:rFonts w:ascii="Arial" w:hAnsi="Arial" w:eastAsia="Arial" w:cs="Arial"/>
          <w:color w:val="1A56A0"/>
          <w:sz w:val="18"/>
          <w:szCs w:val="18"/>
          <w:u w:val="single"/>
        </w:rPr>
        <w:fldChar w:fldCharType="end"/>
      </w:r>
    </w:p>
    <w:p w14:paraId="211D22B8">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Built a fully deployed e-commerce platform for buying and selling digital products</w:t>
      </w:r>
    </w:p>
    <w:p w14:paraId="335B4463">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Integrated Fapshi payment gateway to support secure local payment processing</w:t>
      </w:r>
    </w:p>
    <w:p w14:paraId="72704215">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Developed RESTful backend APIs and a dynamic React-based frontend interface</w:t>
      </w:r>
    </w:p>
    <w:p w14:paraId="59C8F086">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Delivered end-to-end: authentication, product listings, cart, checkout, and order management</w:t>
      </w:r>
    </w:p>
    <w:p w14:paraId="1518C96B">
      <w:pPr>
        <w:spacing w:before="160" w:after="30"/>
      </w:pPr>
      <w:r>
        <w:rPr>
          <w:rFonts w:ascii="Arial" w:hAnsi="Arial" w:eastAsia="Arial" w:cs="Arial"/>
          <w:b/>
          <w:bCs/>
          <w:color w:val="1A1A2E"/>
          <w:sz w:val="22"/>
          <w:szCs w:val="22"/>
        </w:rPr>
        <w:t>Ark of God TV – Cross-Platform Mobile Streaming App</w:t>
      </w:r>
      <w:r>
        <w:rPr>
          <w:rFonts w:ascii="Arial" w:hAnsi="Arial" w:eastAsia="Arial" w:cs="Arial"/>
          <w:color w:val="555555"/>
          <w:sz w:val="20"/>
          <w:szCs w:val="20"/>
        </w:rPr>
        <w:t xml:space="preserve">  |  </w:t>
      </w:r>
      <w:r>
        <w:rPr>
          <w:rFonts w:ascii="Arial" w:hAnsi="Arial" w:eastAsia="Arial" w:cs="Arial"/>
          <w:b/>
          <w:bCs/>
          <w:color w:val="1A56A0"/>
          <w:sz w:val="20"/>
          <w:szCs w:val="20"/>
        </w:rPr>
        <w:t>Fullstack Developer</w:t>
      </w:r>
    </w:p>
    <w:p w14:paraId="0DB205B6">
      <w:pPr>
        <w:spacing w:before="20" w:after="30"/>
      </w:pPr>
      <w:r>
        <w:fldChar w:fldCharType="begin"/>
      </w:r>
      <w:r>
        <w:instrText xml:space="preserve"> HYPERLINK "https://play.google.com/store/apps/details?id=com.arkofgod.tv" </w:instrText>
      </w:r>
      <w:r>
        <w:fldChar w:fldCharType="separate"/>
      </w:r>
      <w:r>
        <w:rPr>
          <w:rFonts w:ascii="Arial" w:hAnsi="Arial" w:eastAsia="Arial" w:cs="Arial"/>
          <w:color w:val="1A56A0"/>
          <w:sz w:val="18"/>
          <w:szCs w:val="18"/>
          <w:u w:val="single"/>
        </w:rPr>
        <w:t>Google Play</w:t>
      </w:r>
      <w:r>
        <w:rPr>
          <w:rFonts w:ascii="Arial" w:hAnsi="Arial" w:eastAsia="Arial" w:cs="Arial"/>
          <w:color w:val="1A56A0"/>
          <w:sz w:val="18"/>
          <w:szCs w:val="18"/>
          <w:u w:val="single"/>
        </w:rPr>
        <w:fldChar w:fldCharType="end"/>
      </w:r>
      <w:r>
        <w:rPr>
          <w:rFonts w:ascii="Arial" w:hAnsi="Arial" w:eastAsia="Arial" w:cs="Arial"/>
          <w:color w:val="555555"/>
          <w:sz w:val="18"/>
          <w:szCs w:val="18"/>
        </w:rPr>
        <w:t xml:space="preserve">  •  </w:t>
      </w:r>
      <w:r>
        <w:fldChar w:fldCharType="begin"/>
      </w:r>
      <w:r>
        <w:instrText xml:space="preserve"> HYPERLINK "https://apps.apple.com/us/app/ark-of-god-tv-official/id6746361136" </w:instrText>
      </w:r>
      <w:r>
        <w:fldChar w:fldCharType="separate"/>
      </w:r>
      <w:r>
        <w:rPr>
          <w:rFonts w:ascii="Arial" w:hAnsi="Arial" w:eastAsia="Arial" w:cs="Arial"/>
          <w:color w:val="1A56A0"/>
          <w:sz w:val="18"/>
          <w:szCs w:val="18"/>
          <w:u w:val="single"/>
        </w:rPr>
        <w:t>App Store</w:t>
      </w:r>
      <w:r>
        <w:rPr>
          <w:rFonts w:ascii="Arial" w:hAnsi="Arial" w:eastAsia="Arial" w:cs="Arial"/>
          <w:color w:val="1A56A0"/>
          <w:sz w:val="18"/>
          <w:szCs w:val="18"/>
          <w:u w:val="single"/>
        </w:rPr>
        <w:fldChar w:fldCharType="end"/>
      </w:r>
    </w:p>
    <w:p w14:paraId="5A080967">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Built and published a cross-platform mobile app on both Google Play and Apple App Store</w:t>
      </w:r>
    </w:p>
    <w:p w14:paraId="5E891B70">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Frontend developed with React Native; backend powered by Django and PostgreSQL</w:t>
      </w:r>
    </w:p>
    <w:p w14:paraId="0E7FF88A">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Features include live sermon streaming, video-on-demand, testimonies, and prayer request submission</w:t>
      </w:r>
    </w:p>
    <w:p w14:paraId="644DA7F6">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Handled full deployment pipeline for both iOS and Android platforms</w:t>
      </w:r>
    </w:p>
    <w:p w14:paraId="036F57E9">
      <w:pPr>
        <w:spacing w:before="160" w:after="30"/>
      </w:pPr>
      <w:r>
        <w:rPr>
          <w:rFonts w:ascii="Arial" w:hAnsi="Arial" w:eastAsia="Arial" w:cs="Arial"/>
          <w:b/>
          <w:bCs/>
          <w:color w:val="1A1A2E"/>
          <w:sz w:val="22"/>
          <w:szCs w:val="22"/>
        </w:rPr>
        <w:t>First Choice Education App – Mobile Learning Platform</w:t>
      </w:r>
      <w:r>
        <w:rPr>
          <w:rFonts w:ascii="Arial" w:hAnsi="Arial" w:eastAsia="Arial" w:cs="Arial"/>
          <w:color w:val="555555"/>
          <w:sz w:val="20"/>
          <w:szCs w:val="20"/>
        </w:rPr>
        <w:t xml:space="preserve">  |  </w:t>
      </w:r>
      <w:r>
        <w:rPr>
          <w:rFonts w:ascii="Arial" w:hAnsi="Arial" w:eastAsia="Arial" w:cs="Arial"/>
          <w:b/>
          <w:bCs/>
          <w:color w:val="1A56A0"/>
          <w:sz w:val="20"/>
          <w:szCs w:val="20"/>
        </w:rPr>
        <w:t>Fullstack Developer</w:t>
      </w:r>
    </w:p>
    <w:p w14:paraId="6A5EAE17">
      <w:pPr>
        <w:spacing w:before="20" w:after="30"/>
      </w:pPr>
      <w:r>
        <w:fldChar w:fldCharType="begin"/>
      </w:r>
      <w:r>
        <w:instrText xml:space="preserve"> HYPERLINK "https://play.google.com/store/apps/details?id=com.the.firstchoiceeducationapp" </w:instrText>
      </w:r>
      <w:r>
        <w:fldChar w:fldCharType="separate"/>
      </w:r>
      <w:r>
        <w:rPr>
          <w:rFonts w:ascii="Arial" w:hAnsi="Arial" w:eastAsia="Arial" w:cs="Arial"/>
          <w:color w:val="1A56A0"/>
          <w:sz w:val="18"/>
          <w:szCs w:val="18"/>
          <w:u w:val="single"/>
        </w:rPr>
        <w:t>Google Play</w:t>
      </w:r>
      <w:r>
        <w:rPr>
          <w:rFonts w:ascii="Arial" w:hAnsi="Arial" w:eastAsia="Arial" w:cs="Arial"/>
          <w:color w:val="1A56A0"/>
          <w:sz w:val="18"/>
          <w:szCs w:val="18"/>
          <w:u w:val="single"/>
        </w:rPr>
        <w:fldChar w:fldCharType="end"/>
      </w:r>
    </w:p>
    <w:p w14:paraId="50784DCA">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Built an educational mobile application providing students access to courses, past exam questions, and learning materials</w:t>
      </w:r>
    </w:p>
    <w:p w14:paraId="78788B0C">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Developed with React Native frontend connected to a backend API for dynamic content delivery</w:t>
      </w:r>
    </w:p>
    <w:p w14:paraId="35377BF9">
      <w:pPr>
        <w:spacing w:before="30" w:after="30"/>
      </w:pPr>
      <w:r>
        <w:rPr>
          <w:rFonts w:ascii="Arial" w:hAnsi="Arial" w:eastAsia="Arial" w:cs="Arial"/>
          <w:b/>
          <w:bCs/>
          <w:color w:val="1A56A0"/>
          <w:sz w:val="20"/>
          <w:szCs w:val="20"/>
        </w:rPr>
        <w:t xml:space="preserve">• </w:t>
      </w:r>
      <w:r>
        <w:rPr>
          <w:rFonts w:ascii="Arial" w:hAnsi="Arial" w:eastAsia="Arial" w:cs="Arial"/>
          <w:color w:val="1A1A2E"/>
          <w:sz w:val="20"/>
          <w:szCs w:val="20"/>
        </w:rPr>
        <w:t>Published on Google Play Store with an active user base</w:t>
      </w:r>
    </w:p>
    <w:p w14:paraId="5F62413F">
      <w:pPr>
        <w:pBdr>
          <w:bottom w:val="single" w:color="1A56A0" w:sz="8" w:space="4"/>
        </w:pBdr>
        <w:spacing w:before="280" w:after="80"/>
      </w:pPr>
      <w:r>
        <w:rPr>
          <w:rFonts w:ascii="Arial" w:hAnsi="Arial" w:eastAsia="Arial" w:cs="Arial"/>
          <w:b/>
          <w:bCs/>
          <w:color w:val="1A56A0"/>
          <w:sz w:val="24"/>
          <w:szCs w:val="24"/>
        </w:rPr>
        <w:t>EDUCATION</w:t>
      </w:r>
    </w:p>
    <w:p w14:paraId="3B7A396A">
      <w:pPr>
        <w:spacing w:before="120" w:after="20"/>
      </w:pPr>
      <w:r>
        <w:rPr>
          <w:rFonts w:ascii="Arial" w:hAnsi="Arial" w:eastAsia="Arial" w:cs="Arial"/>
          <w:b/>
          <w:bCs/>
          <w:color w:val="1A1A2E"/>
          <w:sz w:val="22"/>
          <w:szCs w:val="22"/>
        </w:rPr>
        <w:t xml:space="preserve">Master's in </w:t>
      </w:r>
      <w:r>
        <w:rPr>
          <w:rFonts w:hint="default" w:cs="Arial"/>
          <w:b/>
          <w:bCs/>
          <w:color w:val="1A1A2E"/>
          <w:sz w:val="22"/>
          <w:szCs w:val="22"/>
          <w:lang w:val="en-US"/>
        </w:rPr>
        <w:t>Computer</w:t>
      </w:r>
      <w:bookmarkStart w:id="0" w:name="_GoBack"/>
      <w:bookmarkEnd w:id="0"/>
      <w:r>
        <w:rPr>
          <w:rFonts w:ascii="Arial" w:hAnsi="Arial" w:eastAsia="Arial" w:cs="Arial"/>
          <w:b/>
          <w:bCs/>
          <w:color w:val="1A1A2E"/>
          <w:sz w:val="22"/>
          <w:szCs w:val="22"/>
        </w:rPr>
        <w:t xml:space="preserve"> Engineering</w:t>
      </w:r>
      <w:r>
        <w:rPr>
          <w:rFonts w:ascii="Arial" w:hAnsi="Arial" w:eastAsia="Arial" w:cs="Arial"/>
          <w:color w:val="1A56A0"/>
          <w:sz w:val="20"/>
          <w:szCs w:val="20"/>
        </w:rPr>
        <w:t xml:space="preserve">  (In Progress)</w:t>
      </w:r>
    </w:p>
    <w:p w14:paraId="5BC78016">
      <w:pPr>
        <w:spacing w:before="0" w:after="60"/>
      </w:pPr>
      <w:r>
        <w:rPr>
          <w:rFonts w:ascii="Arial" w:hAnsi="Arial" w:eastAsia="Arial" w:cs="Arial"/>
          <w:color w:val="555555"/>
          <w:sz w:val="20"/>
          <w:szCs w:val="20"/>
        </w:rPr>
        <w:t xml:space="preserve">NAHPI, University of Bamenda  </w:t>
      </w:r>
      <w:r>
        <w:rPr>
          <w:rFonts w:ascii="Arial" w:hAnsi="Arial" w:eastAsia="Arial" w:cs="Arial"/>
          <w:b/>
          <w:bCs/>
          <w:color w:val="555555"/>
          <w:sz w:val="20"/>
          <w:szCs w:val="20"/>
        </w:rPr>
        <w:t>2025 – 2028</w:t>
      </w:r>
    </w:p>
    <w:p w14:paraId="1C349777">
      <w:pPr>
        <w:spacing w:before="80" w:after="20"/>
      </w:pPr>
      <w:r>
        <w:rPr>
          <w:rFonts w:ascii="Arial" w:hAnsi="Arial" w:eastAsia="Arial" w:cs="Arial"/>
          <w:b/>
          <w:bCs/>
          <w:color w:val="1A1A2E"/>
          <w:sz w:val="22"/>
          <w:szCs w:val="22"/>
        </w:rPr>
        <w:t>HND in Software Engineering</w:t>
      </w:r>
    </w:p>
    <w:p w14:paraId="5D2016C5">
      <w:pPr>
        <w:spacing w:before="0" w:after="60"/>
      </w:pPr>
      <w:r>
        <w:rPr>
          <w:rFonts w:ascii="Arial" w:hAnsi="Arial" w:eastAsia="Arial" w:cs="Arial"/>
          <w:color w:val="555555"/>
          <w:sz w:val="20"/>
          <w:szCs w:val="20"/>
        </w:rPr>
        <w:t xml:space="preserve">National Polytechnic University Institute Bamenda (Bambui)  </w:t>
      </w:r>
      <w:r>
        <w:rPr>
          <w:rFonts w:ascii="Arial" w:hAnsi="Arial" w:eastAsia="Arial" w:cs="Arial"/>
          <w:b/>
          <w:bCs/>
          <w:color w:val="555555"/>
          <w:sz w:val="20"/>
          <w:szCs w:val="20"/>
        </w:rPr>
        <w:t>2023 – 2025</w:t>
      </w:r>
    </w:p>
    <w:p w14:paraId="69D950A2">
      <w:pPr>
        <w:pBdr>
          <w:bottom w:val="single" w:color="1A56A0" w:sz="8" w:space="4"/>
        </w:pBdr>
        <w:spacing w:before="280" w:after="80"/>
      </w:pPr>
      <w:r>
        <w:rPr>
          <w:rFonts w:ascii="Arial" w:hAnsi="Arial" w:eastAsia="Arial" w:cs="Arial"/>
          <w:b/>
          <w:bCs/>
          <w:color w:val="1A56A0"/>
          <w:sz w:val="24"/>
          <w:szCs w:val="24"/>
        </w:rPr>
        <w:t>ADDITIONAL INFORMATION</w:t>
      </w:r>
    </w:p>
    <w:p w14:paraId="4DF95067">
      <w:pPr>
        <w:spacing w:before="80" w:after="40"/>
      </w:pPr>
      <w:r>
        <w:rPr>
          <w:rFonts w:ascii="Arial" w:hAnsi="Arial" w:eastAsia="Arial" w:cs="Arial"/>
          <w:b/>
          <w:bCs/>
          <w:color w:val="1A1A2E"/>
          <w:sz w:val="20"/>
          <w:szCs w:val="20"/>
        </w:rPr>
        <w:t xml:space="preserve">Availability: </w:t>
      </w:r>
      <w:r>
        <w:rPr>
          <w:rFonts w:ascii="Arial" w:hAnsi="Arial" w:eastAsia="Arial" w:cs="Arial"/>
          <w:color w:val="555555"/>
          <w:sz w:val="20"/>
          <w:szCs w:val="20"/>
        </w:rPr>
        <w:t xml:space="preserve">Open to full-time remote opportunities   |   </w:t>
      </w:r>
      <w:r>
        <w:rPr>
          <w:rFonts w:ascii="Arial" w:hAnsi="Arial" w:eastAsia="Arial" w:cs="Arial"/>
          <w:b/>
          <w:bCs/>
          <w:color w:val="1A1A2E"/>
          <w:sz w:val="20"/>
          <w:szCs w:val="20"/>
        </w:rPr>
        <w:t xml:space="preserve">Languages: </w:t>
      </w:r>
      <w:r>
        <w:rPr>
          <w:rFonts w:ascii="Arial" w:hAnsi="Arial" w:eastAsia="Arial" w:cs="Arial"/>
          <w:color w:val="555555"/>
          <w:sz w:val="20"/>
          <w:szCs w:val="20"/>
        </w:rPr>
        <w:t>English (Professional), French (Conversational)</w:t>
      </w:r>
    </w:p>
    <w:p w14:paraId="685C2E7F">
      <w:pPr>
        <w:spacing w:before="0" w:after="0"/>
      </w:pPr>
      <w:r>
        <w:rPr>
          <w:rFonts w:ascii="Arial" w:hAnsi="Arial" w:eastAsia="Arial" w:cs="Arial"/>
          <w:b/>
          <w:bCs/>
          <w:color w:val="1A1A2E"/>
          <w:sz w:val="20"/>
          <w:szCs w:val="20"/>
        </w:rPr>
        <w:t xml:space="preserve">Interests: </w:t>
      </w:r>
      <w:r>
        <w:rPr>
          <w:rFonts w:ascii="Arial" w:hAnsi="Arial" w:eastAsia="Arial" w:cs="Arial"/>
          <w:color w:val="555555"/>
          <w:sz w:val="20"/>
          <w:szCs w:val="20"/>
        </w:rPr>
        <w:t>Open-source development, music technology, scalable system design, startup building</w:t>
      </w:r>
    </w:p>
    <w:sectPr>
      <w:pgSz w:w="12240" w:h="15840"/>
      <w:pgMar w:top="900" w:right="1080" w:bottom="90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49A32653"/>
    <w:rsid w:val="5C585060"/>
    <w:rsid w:val="6BD343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color w:val="1A1A2E"/>
      <w:sz w:val="20"/>
      <w:szCs w:val="20"/>
    </w:rPr>
  </w:style>
  <w:style w:type="paragraph" w:styleId="2">
    <w:name w:val="heading 1"/>
    <w:next w:val="1"/>
    <w:qFormat/>
    <w:uiPriority w:val="0"/>
    <w:rPr>
      <w:rFonts w:ascii="Arial" w:hAnsi="Arial" w:eastAsia="Arial" w:cs="Arial"/>
      <w:color w:val="2E74B5"/>
      <w:sz w:val="32"/>
      <w:szCs w:val="32"/>
    </w:rPr>
  </w:style>
  <w:style w:type="paragraph" w:styleId="3">
    <w:name w:val="heading 2"/>
    <w:next w:val="1"/>
    <w:qFormat/>
    <w:uiPriority w:val="0"/>
    <w:rPr>
      <w:rFonts w:ascii="Arial" w:hAnsi="Arial" w:eastAsia="Arial" w:cs="Arial"/>
      <w:color w:val="2E74B5"/>
      <w:sz w:val="26"/>
      <w:szCs w:val="26"/>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0"/>
      <w:szCs w:val="20"/>
    </w:rPr>
  </w:style>
  <w:style w:type="paragraph" w:styleId="6">
    <w:name w:val="heading 5"/>
    <w:next w:val="1"/>
    <w:qFormat/>
    <w:uiPriority w:val="0"/>
    <w:rPr>
      <w:rFonts w:ascii="Arial" w:hAnsi="Arial" w:eastAsia="Arial" w:cs="Arial"/>
      <w:color w:val="2E74B5"/>
      <w:sz w:val="20"/>
      <w:szCs w:val="20"/>
    </w:rPr>
  </w:style>
  <w:style w:type="paragraph" w:styleId="7">
    <w:name w:val="heading 6"/>
    <w:next w:val="1"/>
    <w:qFormat/>
    <w:uiPriority w:val="0"/>
    <w:rPr>
      <w:rFonts w:ascii="Arial" w:hAnsi="Arial" w:eastAsia="Arial" w:cs="Arial"/>
      <w:color w:val="1F4D78"/>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Arial" w:hAnsi="Arial" w:eastAsia="Arial" w:cs="Arial"/>
      <w:color w:val="1A1A2E"/>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uiPriority w:val="99"/>
    <w:pPr>
      <w:spacing w:after="0" w:line="240" w:lineRule="auto"/>
    </w:pPr>
    <w:rPr>
      <w:rFonts w:ascii="Arial" w:hAnsi="Arial" w:eastAsia="Arial" w:cs="Arial"/>
      <w:color w:val="1A1A2E"/>
      <w:sz w:val="20"/>
      <w:szCs w:val="20"/>
    </w:rPr>
  </w:style>
  <w:style w:type="character" w:styleId="14">
    <w:name w:val="Hyperlink"/>
    <w:unhideWhenUsed/>
    <w:qFormat/>
    <w:uiPriority w:val="99"/>
    <w:rPr>
      <w:color w:val="0563C1"/>
      <w:u w:val="single"/>
    </w:rPr>
  </w:style>
  <w:style w:type="paragraph" w:styleId="15">
    <w:name w:val="Title"/>
    <w:qFormat/>
    <w:uiPriority w:val="0"/>
    <w:rPr>
      <w:rFonts w:ascii="Arial" w:hAnsi="Arial" w:eastAsia="Arial" w:cs="Arial"/>
      <w:color w:val="1A1A2E"/>
      <w:sz w:val="56"/>
      <w:szCs w:val="56"/>
    </w:rPr>
  </w:style>
  <w:style w:type="paragraph" w:styleId="16">
    <w:name w:val="List Paragraph"/>
    <w:qFormat/>
    <w:uiPriority w:val="0"/>
    <w:rPr>
      <w:rFonts w:ascii="Arial" w:hAnsi="Arial" w:eastAsia="Arial" w:cs="Arial"/>
      <w:color w:val="1A1A2E"/>
      <w:sz w:val="20"/>
      <w:szCs w:val="20"/>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443</Words>
  <Characters>2846</Characters>
  <TotalTime>1</TotalTime>
  <ScaleCrop>false</ScaleCrop>
  <LinksUpToDate>false</LinksUpToDate>
  <CharactersWithSpaces>3258</CharactersWithSpaces>
  <Application>WPS Office_12.1.0.25830_F1E327BC-269C-435d-A152-05C5408002CA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2026-04-25T02:00:00Z</dcterms:created>
  <dc:creator>Un-named</dc:creator>
  <cp:lastModifiedBy>GOTTHESAUCE</cp:lastModifiedBy>
  <dcterms:modified xsi:type="dcterms:W3CDTF">2026-04-25T22:05:59Z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eyJoZGlkIjoiODhjYWQ4NTQ4OTdkZTY4YjU1NGIyN2Y3MjdkNWE1NzIifQ==</vt:lpwstr>
  </property>
  <property fmtid="{D5CDD505-2E9C-101B-9397-08002B2CF9AE}" pid="3" name="KSOProductBuildVer">
    <vt:lpwstr>1033-12.1.0.25830</vt:lpwstr>
  </property>
  <property fmtid="{D5CDD505-2E9C-101B-9397-08002B2CF9AE}" pid="4" name="ICV">
    <vt:lpwstr>22C42CA13D314B98A9593235A8CA208A_12</vt:lpwstr>
  </property>
</Properties>
</file>